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F5" w:rsidRPr="00C23F99" w:rsidRDefault="00C23F99" w:rsidP="00C23F99">
      <w:pPr>
        <w:jc w:val="center"/>
        <w:rPr>
          <w:rFonts w:ascii="Kristen ITC" w:hAnsi="Kristen ITC"/>
          <w:b/>
          <w:sz w:val="44"/>
        </w:rPr>
      </w:pPr>
      <w:r w:rsidRPr="00C23F99">
        <w:rPr>
          <w:rFonts w:ascii="Kristen ITC" w:hAnsi="Kristen ITC"/>
          <w:b/>
          <w:noProof/>
          <w:sz w:val="44"/>
        </w:rPr>
        <w:drawing>
          <wp:anchor distT="0" distB="0" distL="114300" distR="114300" simplePos="0" relativeHeight="251658240" behindDoc="1" locked="0" layoutInCell="1" allowOverlap="1" wp14:anchorId="2FB82A36" wp14:editId="47382478">
            <wp:simplePos x="0" y="0"/>
            <wp:positionH relativeFrom="column">
              <wp:posOffset>257175</wp:posOffset>
            </wp:positionH>
            <wp:positionV relativeFrom="paragraph">
              <wp:posOffset>676275</wp:posOffset>
            </wp:positionV>
            <wp:extent cx="8658225" cy="6171038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617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F99">
        <w:rPr>
          <w:rFonts w:ascii="Kristen ITC" w:hAnsi="Kristen ITC"/>
          <w:b/>
          <w:sz w:val="44"/>
        </w:rPr>
        <w:t>Elements of Art and Principles of Design</w:t>
      </w:r>
      <w:bookmarkStart w:id="0" w:name="_GoBack"/>
      <w:bookmarkEnd w:id="0"/>
    </w:p>
    <w:sectPr w:rsidR="000A5DF5" w:rsidRPr="00C23F99" w:rsidSect="00C23F9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99"/>
    <w:rsid w:val="000A5DF5"/>
    <w:rsid w:val="00C2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3403"/>
  <w15:chartTrackingRefBased/>
  <w15:docId w15:val="{3CF15746-B3AB-4FCA-AB9E-B98D2013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Carney, Elizabeth</dc:creator>
  <cp:keywords/>
  <dc:description/>
  <cp:lastModifiedBy>Carney, Elizabeth</cp:lastModifiedBy>
  <cp:revision>1</cp:revision>
  <dcterms:created xsi:type="dcterms:W3CDTF">2017-01-02T20:07:00Z</dcterms:created>
  <dcterms:modified xsi:type="dcterms:W3CDTF">2017-01-02T20:09:00Z</dcterms:modified>
</cp:coreProperties>
</file>